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07182" w14:textId="77777777" w:rsidR="00AD6803" w:rsidRPr="00AD6803" w:rsidRDefault="00AD6803" w:rsidP="00AD6803">
      <w:pPr>
        <w:pStyle w:val="Ttulo1"/>
        <w:spacing w:before="39"/>
        <w:ind w:left="1890" w:right="566"/>
        <w:jc w:val="center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</w:rPr>
        <w:t xml:space="preserve">Anexo </w:t>
      </w:r>
      <w:proofErr w:type="spellStart"/>
      <w:r w:rsidRPr="00AD6803">
        <w:rPr>
          <w:rFonts w:asciiTheme="minorHAnsi" w:hAnsiTheme="minorHAnsi" w:cstheme="minorHAnsi"/>
        </w:rPr>
        <w:t>N°</w:t>
      </w:r>
      <w:proofErr w:type="spellEnd"/>
      <w:r w:rsidRPr="00AD6803">
        <w:rPr>
          <w:rFonts w:asciiTheme="minorHAnsi" w:hAnsiTheme="minorHAnsi" w:cstheme="minorHAnsi"/>
        </w:rPr>
        <w:t xml:space="preserve"> 07</w:t>
      </w:r>
    </w:p>
    <w:p w14:paraId="003F4333" w14:textId="77777777" w:rsidR="00AD6803" w:rsidRPr="00AD6803" w:rsidRDefault="00AD6803" w:rsidP="00AD6803">
      <w:pPr>
        <w:pStyle w:val="Ttulo1"/>
        <w:spacing w:before="41"/>
        <w:ind w:left="1892" w:right="566"/>
        <w:jc w:val="center"/>
        <w:rPr>
          <w:rFonts w:asciiTheme="minorHAnsi" w:hAnsiTheme="minorHAnsi" w:cstheme="minorHAnsi"/>
        </w:rPr>
      </w:pPr>
      <w:bookmarkStart w:id="0" w:name="_bookmark48"/>
      <w:bookmarkEnd w:id="0"/>
      <w:r w:rsidRPr="00AD6803">
        <w:rPr>
          <w:rFonts w:asciiTheme="minorHAnsi" w:hAnsiTheme="minorHAnsi" w:cstheme="minorHAnsi"/>
        </w:rPr>
        <w:t>Instructivo para el cobro mediante el pago con tarjeta.</w:t>
      </w:r>
    </w:p>
    <w:p w14:paraId="1601AD23" w14:textId="77777777" w:rsidR="00AD6803" w:rsidRPr="00AD6803" w:rsidRDefault="00AD6803" w:rsidP="00AD6803">
      <w:pPr>
        <w:pStyle w:val="Textoindependiente"/>
        <w:ind w:left="0"/>
        <w:jc w:val="both"/>
        <w:rPr>
          <w:rFonts w:asciiTheme="minorHAnsi" w:hAnsiTheme="minorHAnsi" w:cstheme="minorHAnsi"/>
          <w:b/>
        </w:rPr>
      </w:pPr>
    </w:p>
    <w:p w14:paraId="595BC544" w14:textId="77777777" w:rsidR="00AD6803" w:rsidRPr="00AD6803" w:rsidRDefault="00AD6803" w:rsidP="00AD6803">
      <w:pPr>
        <w:ind w:left="1702"/>
        <w:jc w:val="both"/>
        <w:rPr>
          <w:rFonts w:asciiTheme="minorHAnsi" w:hAnsiTheme="minorHAnsi" w:cstheme="minorHAnsi"/>
          <w:b/>
        </w:rPr>
      </w:pPr>
      <w:r w:rsidRPr="00AD6803">
        <w:rPr>
          <w:rFonts w:asciiTheme="minorHAnsi" w:hAnsiTheme="minorHAnsi" w:cstheme="minorHAnsi"/>
          <w:b/>
        </w:rPr>
        <w:t>Objetivo:</w:t>
      </w:r>
    </w:p>
    <w:p w14:paraId="30AB9C11" w14:textId="77777777" w:rsidR="00AD6803" w:rsidRPr="00AD6803" w:rsidRDefault="00AD6803" w:rsidP="00AD6803">
      <w:pPr>
        <w:pStyle w:val="Textoindependiente"/>
        <w:spacing w:before="3"/>
        <w:ind w:left="1702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</w:rPr>
        <w:t>Brindar pautas para prevenir el riesgo de contagio durante el pago del servicio con tarjeta.</w:t>
      </w:r>
    </w:p>
    <w:p w14:paraId="428F1443" w14:textId="77777777" w:rsidR="00AD6803" w:rsidRPr="00AD6803" w:rsidRDefault="00AD6803" w:rsidP="00AD6803">
      <w:pPr>
        <w:pStyle w:val="Textoindependiente"/>
        <w:ind w:left="0"/>
        <w:jc w:val="both"/>
        <w:rPr>
          <w:rFonts w:asciiTheme="minorHAnsi" w:hAnsiTheme="minorHAnsi" w:cstheme="minorHAnsi"/>
        </w:rPr>
      </w:pPr>
    </w:p>
    <w:p w14:paraId="06093140" w14:textId="77777777" w:rsidR="00AD6803" w:rsidRPr="00AD6803" w:rsidRDefault="00AD6803" w:rsidP="00AD6803">
      <w:pPr>
        <w:pStyle w:val="Ttulo1"/>
        <w:spacing w:before="1"/>
        <w:ind w:left="1702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</w:rPr>
        <w:t>Alcance:</w:t>
      </w:r>
    </w:p>
    <w:p w14:paraId="29B30EBC" w14:textId="77777777" w:rsidR="00AD6803" w:rsidRPr="00AD6803" w:rsidRDefault="00AD6803" w:rsidP="00AD6803">
      <w:pPr>
        <w:pStyle w:val="Textoindependiente"/>
        <w:spacing w:before="3"/>
        <w:ind w:left="1702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</w:rPr>
        <w:t>Personal encargado del cobro y cliente al momento del pago.</w:t>
      </w:r>
    </w:p>
    <w:p w14:paraId="55491BC3" w14:textId="77777777" w:rsidR="00AD6803" w:rsidRPr="00AD6803" w:rsidRDefault="00AD6803" w:rsidP="00AD6803">
      <w:pPr>
        <w:pStyle w:val="Textoindependiente"/>
        <w:ind w:left="0"/>
        <w:jc w:val="both"/>
        <w:rPr>
          <w:rFonts w:asciiTheme="minorHAnsi" w:hAnsiTheme="minorHAnsi" w:cstheme="minorHAnsi"/>
        </w:rPr>
      </w:pPr>
    </w:p>
    <w:p w14:paraId="70BADD08" w14:textId="77777777" w:rsidR="00AD6803" w:rsidRPr="00AD6803" w:rsidRDefault="00AD6803" w:rsidP="00AD6803">
      <w:pPr>
        <w:pStyle w:val="Ttulo1"/>
        <w:ind w:left="1702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</w:rPr>
        <w:t>Descripción:</w:t>
      </w:r>
    </w:p>
    <w:p w14:paraId="4BBE69E7" w14:textId="77777777" w:rsidR="00AD6803" w:rsidRPr="00AD6803" w:rsidRDefault="00AD6803" w:rsidP="00AD6803">
      <w:pPr>
        <w:pStyle w:val="Textoindependiente"/>
        <w:spacing w:before="4" w:line="249" w:lineRule="auto"/>
        <w:ind w:left="1702" w:right="367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w w:val="95"/>
        </w:rPr>
        <w:t>El</w:t>
      </w:r>
      <w:r w:rsidRPr="00AD6803">
        <w:rPr>
          <w:rFonts w:asciiTheme="minorHAnsi" w:hAnsiTheme="minorHAnsi" w:cstheme="minorHAnsi"/>
          <w:spacing w:val="-37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pago</w:t>
      </w:r>
      <w:r w:rsidRPr="00AD6803">
        <w:rPr>
          <w:rFonts w:asciiTheme="minorHAnsi" w:hAnsiTheme="minorHAnsi" w:cstheme="minorHAnsi"/>
          <w:spacing w:val="-36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del</w:t>
      </w:r>
      <w:r w:rsidRPr="00AD6803">
        <w:rPr>
          <w:rFonts w:asciiTheme="minorHAnsi" w:hAnsiTheme="minorHAnsi" w:cstheme="minorHAnsi"/>
          <w:spacing w:val="-37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servicio</w:t>
      </w:r>
      <w:r w:rsidRPr="00AD6803">
        <w:rPr>
          <w:rFonts w:asciiTheme="minorHAnsi" w:hAnsiTheme="minorHAnsi" w:cstheme="minorHAnsi"/>
          <w:spacing w:val="-36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puede</w:t>
      </w:r>
      <w:r w:rsidRPr="00AD6803">
        <w:rPr>
          <w:rFonts w:asciiTheme="minorHAnsi" w:hAnsiTheme="minorHAnsi" w:cstheme="minorHAnsi"/>
          <w:spacing w:val="-36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ser</w:t>
      </w:r>
      <w:r w:rsidRPr="00AD6803">
        <w:rPr>
          <w:rFonts w:asciiTheme="minorHAnsi" w:hAnsiTheme="minorHAnsi" w:cstheme="minorHAnsi"/>
          <w:spacing w:val="-36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realizado</w:t>
      </w:r>
      <w:r w:rsidRPr="00AD6803">
        <w:rPr>
          <w:rFonts w:asciiTheme="minorHAnsi" w:hAnsiTheme="minorHAnsi" w:cstheme="minorHAnsi"/>
          <w:spacing w:val="-36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en</w:t>
      </w:r>
      <w:r w:rsidRPr="00AD6803">
        <w:rPr>
          <w:rFonts w:asciiTheme="minorHAnsi" w:hAnsiTheme="minorHAnsi" w:cstheme="minorHAnsi"/>
          <w:spacing w:val="-39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mesa</w:t>
      </w:r>
      <w:r w:rsidRPr="00AD6803">
        <w:rPr>
          <w:rFonts w:asciiTheme="minorHAnsi" w:hAnsiTheme="minorHAnsi" w:cstheme="minorHAnsi"/>
          <w:spacing w:val="-38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o</w:t>
      </w:r>
      <w:r w:rsidRPr="00AD6803">
        <w:rPr>
          <w:rFonts w:asciiTheme="minorHAnsi" w:hAnsiTheme="minorHAnsi" w:cstheme="minorHAnsi"/>
          <w:spacing w:val="-37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en</w:t>
      </w:r>
      <w:r w:rsidRPr="00AD6803">
        <w:rPr>
          <w:rFonts w:asciiTheme="minorHAnsi" w:hAnsiTheme="minorHAnsi" w:cstheme="minorHAnsi"/>
          <w:spacing w:val="-36"/>
          <w:w w:val="95"/>
        </w:rPr>
        <w:t xml:space="preserve"> </w:t>
      </w:r>
      <w:proofErr w:type="gramStart"/>
      <w:r w:rsidRPr="00AD6803">
        <w:rPr>
          <w:rFonts w:asciiTheme="minorHAnsi" w:hAnsiTheme="minorHAnsi" w:cstheme="minorHAnsi"/>
          <w:w w:val="95"/>
        </w:rPr>
        <w:t>caja</w:t>
      </w:r>
      <w:proofErr w:type="gramEnd"/>
      <w:r w:rsidRPr="00AD6803">
        <w:rPr>
          <w:rFonts w:asciiTheme="minorHAnsi" w:hAnsiTheme="minorHAnsi" w:cstheme="minorHAnsi"/>
          <w:w w:val="95"/>
        </w:rPr>
        <w:t>,</w:t>
      </w:r>
      <w:r w:rsidRPr="00AD6803">
        <w:rPr>
          <w:rFonts w:asciiTheme="minorHAnsi" w:hAnsiTheme="minorHAnsi" w:cstheme="minorHAnsi"/>
          <w:spacing w:val="-37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la</w:t>
      </w:r>
      <w:r w:rsidRPr="00AD6803">
        <w:rPr>
          <w:rFonts w:asciiTheme="minorHAnsi" w:hAnsiTheme="minorHAnsi" w:cstheme="minorHAnsi"/>
          <w:spacing w:val="-38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empresa</w:t>
      </w:r>
      <w:r w:rsidRPr="00AD6803">
        <w:rPr>
          <w:rFonts w:asciiTheme="minorHAnsi" w:hAnsiTheme="minorHAnsi" w:cstheme="minorHAnsi"/>
          <w:spacing w:val="-38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evaluará</w:t>
      </w:r>
      <w:r w:rsidRPr="00AD6803">
        <w:rPr>
          <w:rFonts w:asciiTheme="minorHAnsi" w:hAnsiTheme="minorHAnsi" w:cstheme="minorHAnsi"/>
          <w:spacing w:val="-39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la</w:t>
      </w:r>
      <w:r w:rsidRPr="00AD6803">
        <w:rPr>
          <w:rFonts w:asciiTheme="minorHAnsi" w:hAnsiTheme="minorHAnsi" w:cstheme="minorHAnsi"/>
          <w:spacing w:val="-38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mejor</w:t>
      </w:r>
      <w:r w:rsidRPr="00AD6803">
        <w:rPr>
          <w:rFonts w:asciiTheme="minorHAnsi" w:hAnsiTheme="minorHAnsi" w:cstheme="minorHAnsi"/>
          <w:spacing w:val="-39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>opción</w:t>
      </w:r>
      <w:r w:rsidRPr="00AD6803">
        <w:rPr>
          <w:rFonts w:asciiTheme="minorHAnsi" w:hAnsiTheme="minorHAnsi" w:cstheme="minorHAnsi"/>
          <w:spacing w:val="-36"/>
          <w:w w:val="95"/>
        </w:rPr>
        <w:t xml:space="preserve"> </w:t>
      </w:r>
      <w:r w:rsidRPr="00AD6803">
        <w:rPr>
          <w:rFonts w:asciiTheme="minorHAnsi" w:hAnsiTheme="minorHAnsi" w:cstheme="minorHAnsi"/>
          <w:w w:val="95"/>
        </w:rPr>
        <w:t xml:space="preserve">con </w:t>
      </w:r>
      <w:r w:rsidRPr="00AD6803">
        <w:rPr>
          <w:rFonts w:asciiTheme="minorHAnsi" w:hAnsiTheme="minorHAnsi" w:cstheme="minorHAnsi"/>
        </w:rPr>
        <w:t>la</w:t>
      </w:r>
      <w:r w:rsidRPr="00AD6803">
        <w:rPr>
          <w:rFonts w:asciiTheme="minorHAnsi" w:hAnsiTheme="minorHAnsi" w:cstheme="minorHAnsi"/>
          <w:spacing w:val="-40"/>
        </w:rPr>
        <w:t xml:space="preserve"> </w:t>
      </w:r>
      <w:r w:rsidRPr="00AD6803">
        <w:rPr>
          <w:rFonts w:asciiTheme="minorHAnsi" w:hAnsiTheme="minorHAnsi" w:cstheme="minorHAnsi"/>
        </w:rPr>
        <w:t>finalidad</w:t>
      </w:r>
      <w:r w:rsidRPr="00AD6803">
        <w:rPr>
          <w:rFonts w:asciiTheme="minorHAnsi" w:hAnsiTheme="minorHAnsi" w:cstheme="minorHAnsi"/>
          <w:spacing w:val="-39"/>
        </w:rPr>
        <w:t xml:space="preserve"> </w:t>
      </w:r>
      <w:r w:rsidRPr="00AD6803">
        <w:rPr>
          <w:rFonts w:asciiTheme="minorHAnsi" w:hAnsiTheme="minorHAnsi" w:cstheme="minorHAnsi"/>
        </w:rPr>
        <w:t>de</w:t>
      </w:r>
      <w:r w:rsidRPr="00AD6803">
        <w:rPr>
          <w:rFonts w:asciiTheme="minorHAnsi" w:hAnsiTheme="minorHAnsi" w:cstheme="minorHAnsi"/>
          <w:spacing w:val="-39"/>
        </w:rPr>
        <w:t xml:space="preserve"> </w:t>
      </w:r>
      <w:r w:rsidRPr="00AD6803">
        <w:rPr>
          <w:rFonts w:asciiTheme="minorHAnsi" w:hAnsiTheme="minorHAnsi" w:cstheme="minorHAnsi"/>
        </w:rPr>
        <w:t>mantener</w:t>
      </w:r>
      <w:r w:rsidRPr="00AD6803">
        <w:rPr>
          <w:rFonts w:asciiTheme="minorHAnsi" w:hAnsiTheme="minorHAnsi" w:cstheme="minorHAnsi"/>
          <w:spacing w:val="-40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40"/>
        </w:rPr>
        <w:t xml:space="preserve"> </w:t>
      </w:r>
      <w:r w:rsidRPr="00AD6803">
        <w:rPr>
          <w:rFonts w:asciiTheme="minorHAnsi" w:hAnsiTheme="minorHAnsi" w:cstheme="minorHAnsi"/>
        </w:rPr>
        <w:t>distanciamiento</w:t>
      </w:r>
      <w:r w:rsidRPr="00AD6803">
        <w:rPr>
          <w:rFonts w:asciiTheme="minorHAnsi" w:hAnsiTheme="minorHAnsi" w:cstheme="minorHAnsi"/>
          <w:spacing w:val="-40"/>
        </w:rPr>
        <w:t xml:space="preserve"> </w:t>
      </w:r>
      <w:r w:rsidRPr="00AD6803">
        <w:rPr>
          <w:rFonts w:asciiTheme="minorHAnsi" w:hAnsiTheme="minorHAnsi" w:cstheme="minorHAnsi"/>
        </w:rPr>
        <w:t>social</w:t>
      </w:r>
      <w:r w:rsidRPr="00AD6803">
        <w:rPr>
          <w:rFonts w:asciiTheme="minorHAnsi" w:hAnsiTheme="minorHAnsi" w:cstheme="minorHAnsi"/>
          <w:spacing w:val="-39"/>
        </w:rPr>
        <w:t xml:space="preserve"> </w:t>
      </w:r>
      <w:r w:rsidRPr="00AD6803">
        <w:rPr>
          <w:rFonts w:asciiTheme="minorHAnsi" w:hAnsiTheme="minorHAnsi" w:cstheme="minorHAnsi"/>
        </w:rPr>
        <w:t>de</w:t>
      </w:r>
      <w:r w:rsidRPr="00AD6803">
        <w:rPr>
          <w:rFonts w:asciiTheme="minorHAnsi" w:hAnsiTheme="minorHAnsi" w:cstheme="minorHAnsi"/>
          <w:spacing w:val="-39"/>
        </w:rPr>
        <w:t xml:space="preserve"> </w:t>
      </w:r>
      <w:r w:rsidRPr="00AD6803">
        <w:rPr>
          <w:rFonts w:asciiTheme="minorHAnsi" w:hAnsiTheme="minorHAnsi" w:cstheme="minorHAnsi"/>
        </w:rPr>
        <w:t>al</w:t>
      </w:r>
      <w:r w:rsidRPr="00AD6803">
        <w:rPr>
          <w:rFonts w:asciiTheme="minorHAnsi" w:hAnsiTheme="minorHAnsi" w:cstheme="minorHAnsi"/>
          <w:spacing w:val="-39"/>
        </w:rPr>
        <w:t xml:space="preserve"> </w:t>
      </w:r>
      <w:r w:rsidRPr="00AD6803">
        <w:rPr>
          <w:rFonts w:asciiTheme="minorHAnsi" w:hAnsiTheme="minorHAnsi" w:cstheme="minorHAnsi"/>
        </w:rPr>
        <w:t>menos</w:t>
      </w:r>
      <w:r w:rsidRPr="00AD6803">
        <w:rPr>
          <w:rFonts w:asciiTheme="minorHAnsi" w:hAnsiTheme="minorHAnsi" w:cstheme="minorHAnsi"/>
          <w:spacing w:val="-40"/>
        </w:rPr>
        <w:t xml:space="preserve"> </w:t>
      </w:r>
      <w:r w:rsidRPr="00AD6803">
        <w:rPr>
          <w:rFonts w:asciiTheme="minorHAnsi" w:hAnsiTheme="minorHAnsi" w:cstheme="minorHAnsi"/>
        </w:rPr>
        <w:t>(01)</w:t>
      </w:r>
      <w:r w:rsidRPr="00AD6803">
        <w:rPr>
          <w:rFonts w:asciiTheme="minorHAnsi" w:hAnsiTheme="minorHAnsi" w:cstheme="minorHAnsi"/>
          <w:spacing w:val="-40"/>
        </w:rPr>
        <w:t xml:space="preserve"> </w:t>
      </w:r>
      <w:r w:rsidRPr="00AD6803">
        <w:rPr>
          <w:rFonts w:asciiTheme="minorHAnsi" w:hAnsiTheme="minorHAnsi" w:cstheme="minorHAnsi"/>
        </w:rPr>
        <w:t>metro</w:t>
      </w:r>
      <w:r w:rsidRPr="00AD6803">
        <w:rPr>
          <w:rFonts w:asciiTheme="minorHAnsi" w:hAnsiTheme="minorHAnsi" w:cstheme="minorHAnsi"/>
          <w:spacing w:val="-40"/>
        </w:rPr>
        <w:t xml:space="preserve"> </w:t>
      </w:r>
      <w:r w:rsidRPr="00AD6803">
        <w:rPr>
          <w:rFonts w:asciiTheme="minorHAnsi" w:hAnsiTheme="minorHAnsi" w:cstheme="minorHAnsi"/>
        </w:rPr>
        <w:t>con</w:t>
      </w:r>
      <w:r w:rsidRPr="00AD6803">
        <w:rPr>
          <w:rFonts w:asciiTheme="minorHAnsi" w:hAnsiTheme="minorHAnsi" w:cstheme="minorHAnsi"/>
          <w:spacing w:val="-41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39"/>
        </w:rPr>
        <w:t xml:space="preserve"> </w:t>
      </w:r>
      <w:r w:rsidRPr="00AD6803">
        <w:rPr>
          <w:rFonts w:asciiTheme="minorHAnsi" w:hAnsiTheme="minorHAnsi" w:cstheme="minorHAnsi"/>
        </w:rPr>
        <w:t>cliente.</w:t>
      </w:r>
    </w:p>
    <w:p w14:paraId="62F18F45" w14:textId="77777777" w:rsidR="00AD6803" w:rsidRPr="00AD6803" w:rsidRDefault="00AD6803" w:rsidP="00AD6803">
      <w:pPr>
        <w:pStyle w:val="Textoindependiente"/>
        <w:spacing w:before="2"/>
        <w:ind w:left="0"/>
        <w:jc w:val="both"/>
        <w:rPr>
          <w:rFonts w:asciiTheme="minorHAnsi" w:hAnsiTheme="minorHAnsi" w:cstheme="minorHAnsi"/>
        </w:rPr>
      </w:pPr>
    </w:p>
    <w:p w14:paraId="6812276D" w14:textId="77777777" w:rsidR="00AD6803" w:rsidRPr="00AD6803" w:rsidRDefault="00AD6803" w:rsidP="00AD6803">
      <w:pPr>
        <w:pStyle w:val="Prrafodelista"/>
        <w:numPr>
          <w:ilvl w:val="0"/>
          <w:numId w:val="1"/>
        </w:numPr>
        <w:tabs>
          <w:tab w:val="left" w:pos="2129"/>
          <w:tab w:val="left" w:pos="2130"/>
        </w:tabs>
        <w:spacing w:before="1"/>
        <w:ind w:left="2129" w:hanging="428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b/>
        </w:rPr>
        <w:t>Paso</w:t>
      </w:r>
      <w:r w:rsidRPr="00AD6803">
        <w:rPr>
          <w:rFonts w:asciiTheme="minorHAnsi" w:hAnsiTheme="minorHAnsi" w:cstheme="minorHAnsi"/>
          <w:b/>
          <w:spacing w:val="-9"/>
        </w:rPr>
        <w:t xml:space="preserve"> </w:t>
      </w:r>
      <w:r w:rsidRPr="00AD6803">
        <w:rPr>
          <w:rFonts w:asciiTheme="minorHAnsi" w:hAnsiTheme="minorHAnsi" w:cstheme="minorHAnsi"/>
          <w:b/>
        </w:rPr>
        <w:t>1:</w:t>
      </w:r>
      <w:r w:rsidRPr="00AD6803">
        <w:rPr>
          <w:rFonts w:asciiTheme="minorHAnsi" w:hAnsiTheme="minorHAnsi" w:cstheme="minorHAnsi"/>
          <w:b/>
          <w:spacing w:val="-8"/>
        </w:rPr>
        <w:t xml:space="preserve"> </w:t>
      </w:r>
      <w:r w:rsidRPr="00AD6803">
        <w:rPr>
          <w:rFonts w:asciiTheme="minorHAnsi" w:hAnsiTheme="minorHAnsi" w:cstheme="minorHAnsi"/>
        </w:rPr>
        <w:t>Verificar</w:t>
      </w:r>
      <w:r w:rsidRPr="00AD6803">
        <w:rPr>
          <w:rFonts w:asciiTheme="minorHAnsi" w:hAnsiTheme="minorHAnsi" w:cstheme="minorHAnsi"/>
          <w:spacing w:val="-24"/>
        </w:rPr>
        <w:t xml:space="preserve"> </w:t>
      </w:r>
      <w:r w:rsidRPr="00AD6803">
        <w:rPr>
          <w:rFonts w:asciiTheme="minorHAnsi" w:hAnsiTheme="minorHAnsi" w:cstheme="minorHAnsi"/>
        </w:rPr>
        <w:t>que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cliente</w:t>
      </w:r>
      <w:r w:rsidRPr="00AD6803">
        <w:rPr>
          <w:rFonts w:asciiTheme="minorHAnsi" w:hAnsiTheme="minorHAnsi" w:cstheme="minorHAnsi"/>
          <w:spacing w:val="-24"/>
        </w:rPr>
        <w:t xml:space="preserve"> </w:t>
      </w:r>
      <w:r w:rsidRPr="00AD6803">
        <w:rPr>
          <w:rFonts w:asciiTheme="minorHAnsi" w:hAnsiTheme="minorHAnsi" w:cstheme="minorHAnsi"/>
        </w:rPr>
        <w:t>use</w:t>
      </w:r>
      <w:r w:rsidRPr="00AD6803">
        <w:rPr>
          <w:rFonts w:asciiTheme="minorHAnsi" w:hAnsiTheme="minorHAnsi" w:cstheme="minorHAnsi"/>
          <w:spacing w:val="-26"/>
        </w:rPr>
        <w:t xml:space="preserve"> </w:t>
      </w:r>
      <w:r w:rsidRPr="00AD6803">
        <w:rPr>
          <w:rFonts w:asciiTheme="minorHAnsi" w:hAnsiTheme="minorHAnsi" w:cstheme="minorHAnsi"/>
        </w:rPr>
        <w:t>correctamente</w:t>
      </w:r>
      <w:r w:rsidRPr="00AD6803">
        <w:rPr>
          <w:rFonts w:asciiTheme="minorHAnsi" w:hAnsiTheme="minorHAnsi" w:cstheme="minorHAnsi"/>
          <w:spacing w:val="-24"/>
        </w:rPr>
        <w:t xml:space="preserve"> </w:t>
      </w:r>
      <w:r w:rsidRPr="00AD6803">
        <w:rPr>
          <w:rFonts w:asciiTheme="minorHAnsi" w:hAnsiTheme="minorHAnsi" w:cstheme="minorHAnsi"/>
        </w:rPr>
        <w:t>la</w:t>
      </w:r>
      <w:r w:rsidRPr="00AD6803">
        <w:rPr>
          <w:rFonts w:asciiTheme="minorHAnsi" w:hAnsiTheme="minorHAnsi" w:cstheme="minorHAnsi"/>
          <w:spacing w:val="-28"/>
        </w:rPr>
        <w:t xml:space="preserve"> </w:t>
      </w:r>
      <w:r w:rsidRPr="00AD6803">
        <w:rPr>
          <w:rFonts w:asciiTheme="minorHAnsi" w:hAnsiTheme="minorHAnsi" w:cstheme="minorHAnsi"/>
        </w:rPr>
        <w:t>mascarilla.</w:t>
      </w:r>
    </w:p>
    <w:p w14:paraId="1B7F66E1" w14:textId="77777777" w:rsidR="00AD6803" w:rsidRPr="00AD6803" w:rsidRDefault="00AD6803" w:rsidP="00AD6803">
      <w:pPr>
        <w:pStyle w:val="Prrafodelista"/>
        <w:numPr>
          <w:ilvl w:val="0"/>
          <w:numId w:val="1"/>
        </w:numPr>
        <w:tabs>
          <w:tab w:val="left" w:pos="2129"/>
          <w:tab w:val="left" w:pos="2130"/>
        </w:tabs>
        <w:spacing w:before="135"/>
        <w:ind w:left="2129" w:hanging="428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b/>
        </w:rPr>
        <w:t>Paso</w:t>
      </w:r>
      <w:r w:rsidRPr="00AD6803">
        <w:rPr>
          <w:rFonts w:asciiTheme="minorHAnsi" w:hAnsiTheme="minorHAnsi" w:cstheme="minorHAnsi"/>
          <w:b/>
          <w:spacing w:val="-9"/>
        </w:rPr>
        <w:t xml:space="preserve"> </w:t>
      </w:r>
      <w:r w:rsidRPr="00AD6803">
        <w:rPr>
          <w:rFonts w:asciiTheme="minorHAnsi" w:hAnsiTheme="minorHAnsi" w:cstheme="minorHAnsi"/>
          <w:b/>
        </w:rPr>
        <w:t>2:</w:t>
      </w:r>
      <w:r w:rsidRPr="00AD6803">
        <w:rPr>
          <w:rFonts w:asciiTheme="minorHAnsi" w:hAnsiTheme="minorHAnsi" w:cstheme="minorHAnsi"/>
          <w:b/>
          <w:spacing w:val="-8"/>
        </w:rPr>
        <w:t xml:space="preserve"> </w:t>
      </w:r>
      <w:r w:rsidRPr="00AD6803">
        <w:rPr>
          <w:rFonts w:asciiTheme="minorHAnsi" w:hAnsiTheme="minorHAnsi" w:cstheme="minorHAnsi"/>
        </w:rPr>
        <w:t>Indicar</w:t>
      </w:r>
      <w:r w:rsidRPr="00AD6803">
        <w:rPr>
          <w:rFonts w:asciiTheme="minorHAnsi" w:hAnsiTheme="minorHAnsi" w:cstheme="minorHAnsi"/>
          <w:spacing w:val="-24"/>
        </w:rPr>
        <w:t xml:space="preserve"> </w:t>
      </w:r>
      <w:r w:rsidRPr="00AD6803">
        <w:rPr>
          <w:rFonts w:asciiTheme="minorHAnsi" w:hAnsiTheme="minorHAnsi" w:cstheme="minorHAnsi"/>
        </w:rPr>
        <w:t>al</w:t>
      </w:r>
      <w:r w:rsidRPr="00AD6803">
        <w:rPr>
          <w:rFonts w:asciiTheme="minorHAnsi" w:hAnsiTheme="minorHAnsi" w:cstheme="minorHAnsi"/>
          <w:spacing w:val="-26"/>
        </w:rPr>
        <w:t xml:space="preserve"> </w:t>
      </w:r>
      <w:r w:rsidRPr="00AD6803">
        <w:rPr>
          <w:rFonts w:asciiTheme="minorHAnsi" w:hAnsiTheme="minorHAnsi" w:cstheme="minorHAnsi"/>
        </w:rPr>
        <w:t>cliente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que</w:t>
      </w:r>
      <w:r w:rsidRPr="00AD6803">
        <w:rPr>
          <w:rFonts w:asciiTheme="minorHAnsi" w:hAnsiTheme="minorHAnsi" w:cstheme="minorHAnsi"/>
          <w:spacing w:val="-23"/>
        </w:rPr>
        <w:t xml:space="preserve"> </w:t>
      </w:r>
      <w:r w:rsidRPr="00AD6803">
        <w:rPr>
          <w:rFonts w:asciiTheme="minorHAnsi" w:hAnsiTheme="minorHAnsi" w:cstheme="minorHAnsi"/>
        </w:rPr>
        <w:t>se</w:t>
      </w:r>
      <w:r w:rsidRPr="00AD6803">
        <w:rPr>
          <w:rFonts w:asciiTheme="minorHAnsi" w:hAnsiTheme="minorHAnsi" w:cstheme="minorHAnsi"/>
          <w:spacing w:val="-23"/>
        </w:rPr>
        <w:t xml:space="preserve"> </w:t>
      </w:r>
      <w:r w:rsidRPr="00AD6803">
        <w:rPr>
          <w:rFonts w:asciiTheme="minorHAnsi" w:hAnsiTheme="minorHAnsi" w:cstheme="minorHAnsi"/>
        </w:rPr>
        <w:t>procederá</w:t>
      </w:r>
      <w:r w:rsidRPr="00AD6803">
        <w:rPr>
          <w:rFonts w:asciiTheme="minorHAnsi" w:hAnsiTheme="minorHAnsi" w:cstheme="minorHAnsi"/>
          <w:spacing w:val="-24"/>
        </w:rPr>
        <w:t xml:space="preserve"> </w:t>
      </w:r>
      <w:r w:rsidRPr="00AD6803">
        <w:rPr>
          <w:rFonts w:asciiTheme="minorHAnsi" w:hAnsiTheme="minorHAnsi" w:cstheme="minorHAnsi"/>
        </w:rPr>
        <w:t>al</w:t>
      </w:r>
      <w:r w:rsidRPr="00AD6803">
        <w:rPr>
          <w:rFonts w:asciiTheme="minorHAnsi" w:hAnsiTheme="minorHAnsi" w:cstheme="minorHAnsi"/>
          <w:spacing w:val="-27"/>
        </w:rPr>
        <w:t xml:space="preserve"> </w:t>
      </w:r>
      <w:r w:rsidRPr="00AD6803">
        <w:rPr>
          <w:rFonts w:asciiTheme="minorHAnsi" w:hAnsiTheme="minorHAnsi" w:cstheme="minorHAnsi"/>
        </w:rPr>
        <w:t>cobro</w:t>
      </w:r>
      <w:r w:rsidRPr="00AD6803">
        <w:rPr>
          <w:rFonts w:asciiTheme="minorHAnsi" w:hAnsiTheme="minorHAnsi" w:cstheme="minorHAnsi"/>
          <w:spacing w:val="-22"/>
        </w:rPr>
        <w:t xml:space="preserve"> </w:t>
      </w:r>
      <w:r w:rsidRPr="00AD6803">
        <w:rPr>
          <w:rFonts w:asciiTheme="minorHAnsi" w:hAnsiTheme="minorHAnsi" w:cstheme="minorHAnsi"/>
        </w:rPr>
        <w:t>(mesa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o</w:t>
      </w:r>
      <w:r w:rsidRPr="00AD6803">
        <w:rPr>
          <w:rFonts w:asciiTheme="minorHAnsi" w:hAnsiTheme="minorHAnsi" w:cstheme="minorHAnsi"/>
          <w:spacing w:val="-23"/>
        </w:rPr>
        <w:t xml:space="preserve"> </w:t>
      </w:r>
      <w:r w:rsidRPr="00AD6803">
        <w:rPr>
          <w:rFonts w:asciiTheme="minorHAnsi" w:hAnsiTheme="minorHAnsi" w:cstheme="minorHAnsi"/>
        </w:rPr>
        <w:t>caja).</w:t>
      </w:r>
    </w:p>
    <w:p w14:paraId="019A76E5" w14:textId="77777777" w:rsidR="00AD6803" w:rsidRPr="00AD6803" w:rsidRDefault="00AD6803" w:rsidP="00AD6803">
      <w:pPr>
        <w:pStyle w:val="Prrafodelista"/>
        <w:numPr>
          <w:ilvl w:val="0"/>
          <w:numId w:val="1"/>
        </w:numPr>
        <w:tabs>
          <w:tab w:val="left" w:pos="2129"/>
          <w:tab w:val="left" w:pos="2130"/>
        </w:tabs>
        <w:spacing w:before="135"/>
        <w:ind w:left="2129" w:hanging="428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b/>
        </w:rPr>
        <w:t>Paso</w:t>
      </w:r>
      <w:r w:rsidRPr="00AD6803">
        <w:rPr>
          <w:rFonts w:asciiTheme="minorHAnsi" w:hAnsiTheme="minorHAnsi" w:cstheme="minorHAnsi"/>
          <w:b/>
          <w:spacing w:val="-5"/>
        </w:rPr>
        <w:t xml:space="preserve"> </w:t>
      </w:r>
      <w:r w:rsidRPr="00AD6803">
        <w:rPr>
          <w:rFonts w:asciiTheme="minorHAnsi" w:hAnsiTheme="minorHAnsi" w:cstheme="minorHAnsi"/>
          <w:b/>
        </w:rPr>
        <w:t>3:</w:t>
      </w:r>
      <w:r w:rsidRPr="00AD6803">
        <w:rPr>
          <w:rFonts w:asciiTheme="minorHAnsi" w:hAnsiTheme="minorHAnsi" w:cstheme="minorHAnsi"/>
          <w:b/>
          <w:spacing w:val="-5"/>
        </w:rPr>
        <w:t xml:space="preserve"> </w:t>
      </w:r>
      <w:r w:rsidRPr="00AD6803">
        <w:rPr>
          <w:rFonts w:asciiTheme="minorHAnsi" w:hAnsiTheme="minorHAnsi" w:cstheme="minorHAnsi"/>
        </w:rPr>
        <w:t>Entregar</w:t>
      </w:r>
      <w:r w:rsidRPr="00AD6803">
        <w:rPr>
          <w:rFonts w:asciiTheme="minorHAnsi" w:hAnsiTheme="minorHAnsi" w:cstheme="minorHAnsi"/>
          <w:spacing w:val="-21"/>
        </w:rPr>
        <w:t xml:space="preserve"> </w:t>
      </w:r>
      <w:r w:rsidRPr="00AD6803">
        <w:rPr>
          <w:rFonts w:asciiTheme="minorHAnsi" w:hAnsiTheme="minorHAnsi" w:cstheme="minorHAnsi"/>
        </w:rPr>
        <w:t>la</w:t>
      </w:r>
      <w:r w:rsidRPr="00AD6803">
        <w:rPr>
          <w:rFonts w:asciiTheme="minorHAnsi" w:hAnsiTheme="minorHAnsi" w:cstheme="minorHAnsi"/>
          <w:spacing w:val="-21"/>
        </w:rPr>
        <w:t xml:space="preserve"> </w:t>
      </w:r>
      <w:r w:rsidRPr="00AD6803">
        <w:rPr>
          <w:rFonts w:asciiTheme="minorHAnsi" w:hAnsiTheme="minorHAnsi" w:cstheme="minorHAnsi"/>
        </w:rPr>
        <w:t>cuenta</w:t>
      </w:r>
      <w:r w:rsidRPr="00AD6803">
        <w:rPr>
          <w:rFonts w:asciiTheme="minorHAnsi" w:hAnsiTheme="minorHAnsi" w:cstheme="minorHAnsi"/>
          <w:spacing w:val="-23"/>
        </w:rPr>
        <w:t xml:space="preserve"> </w:t>
      </w:r>
      <w:r w:rsidRPr="00AD6803">
        <w:rPr>
          <w:rFonts w:asciiTheme="minorHAnsi" w:hAnsiTheme="minorHAnsi" w:cstheme="minorHAnsi"/>
        </w:rPr>
        <w:t>y</w:t>
      </w:r>
      <w:r w:rsidRPr="00AD6803">
        <w:rPr>
          <w:rFonts w:asciiTheme="minorHAnsi" w:hAnsiTheme="minorHAnsi" w:cstheme="minorHAnsi"/>
          <w:spacing w:val="-20"/>
        </w:rPr>
        <w:t xml:space="preserve"> </w:t>
      </w:r>
      <w:r w:rsidRPr="00AD6803">
        <w:rPr>
          <w:rFonts w:asciiTheme="minorHAnsi" w:hAnsiTheme="minorHAnsi" w:cstheme="minorHAnsi"/>
        </w:rPr>
        <w:t>solicitar</w:t>
      </w:r>
      <w:r w:rsidRPr="00AD6803">
        <w:rPr>
          <w:rFonts w:asciiTheme="minorHAnsi" w:hAnsiTheme="minorHAnsi" w:cstheme="minorHAnsi"/>
          <w:spacing w:val="-21"/>
        </w:rPr>
        <w:t xml:space="preserve"> </w:t>
      </w:r>
      <w:r w:rsidRPr="00AD6803">
        <w:rPr>
          <w:rFonts w:asciiTheme="minorHAnsi" w:hAnsiTheme="minorHAnsi" w:cstheme="minorHAnsi"/>
        </w:rPr>
        <w:t>la</w:t>
      </w:r>
      <w:r w:rsidRPr="00AD6803">
        <w:rPr>
          <w:rFonts w:asciiTheme="minorHAnsi" w:hAnsiTheme="minorHAnsi" w:cstheme="minorHAnsi"/>
          <w:spacing w:val="-23"/>
        </w:rPr>
        <w:t xml:space="preserve"> </w:t>
      </w:r>
      <w:r w:rsidRPr="00AD6803">
        <w:rPr>
          <w:rFonts w:asciiTheme="minorHAnsi" w:hAnsiTheme="minorHAnsi" w:cstheme="minorHAnsi"/>
        </w:rPr>
        <w:t>tarjeta.</w:t>
      </w:r>
    </w:p>
    <w:p w14:paraId="1DCFE8AA" w14:textId="77777777" w:rsidR="00AD6803" w:rsidRPr="00AD6803" w:rsidRDefault="00AD6803" w:rsidP="00AD6803">
      <w:pPr>
        <w:pStyle w:val="Prrafodelista"/>
        <w:numPr>
          <w:ilvl w:val="0"/>
          <w:numId w:val="1"/>
        </w:numPr>
        <w:tabs>
          <w:tab w:val="left" w:pos="2129"/>
          <w:tab w:val="left" w:pos="2130"/>
        </w:tabs>
        <w:spacing w:before="135"/>
        <w:ind w:left="2129" w:hanging="428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b/>
        </w:rPr>
        <w:t>Paso</w:t>
      </w:r>
      <w:r w:rsidRPr="00AD6803">
        <w:rPr>
          <w:rFonts w:asciiTheme="minorHAnsi" w:hAnsiTheme="minorHAnsi" w:cstheme="minorHAnsi"/>
          <w:b/>
          <w:spacing w:val="-9"/>
        </w:rPr>
        <w:t xml:space="preserve"> </w:t>
      </w:r>
      <w:r w:rsidRPr="00AD6803">
        <w:rPr>
          <w:rFonts w:asciiTheme="minorHAnsi" w:hAnsiTheme="minorHAnsi" w:cstheme="minorHAnsi"/>
          <w:b/>
        </w:rPr>
        <w:t>4:</w:t>
      </w:r>
      <w:r w:rsidRPr="00AD6803">
        <w:rPr>
          <w:rFonts w:asciiTheme="minorHAnsi" w:hAnsiTheme="minorHAnsi" w:cstheme="minorHAnsi"/>
          <w:b/>
          <w:spacing w:val="-9"/>
        </w:rPr>
        <w:t xml:space="preserve"> </w:t>
      </w:r>
      <w:r w:rsidRPr="00AD6803">
        <w:rPr>
          <w:rFonts w:asciiTheme="minorHAnsi" w:hAnsiTheme="minorHAnsi" w:cstheme="minorHAnsi"/>
        </w:rPr>
        <w:t>Desinfectar</w:t>
      </w:r>
      <w:r w:rsidRPr="00AD6803">
        <w:rPr>
          <w:rFonts w:asciiTheme="minorHAnsi" w:hAnsiTheme="minorHAnsi" w:cstheme="minorHAnsi"/>
          <w:spacing w:val="-26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POS,</w:t>
      </w:r>
      <w:r w:rsidRPr="00AD6803">
        <w:rPr>
          <w:rFonts w:asciiTheme="minorHAnsi" w:hAnsiTheme="minorHAnsi" w:cstheme="minorHAnsi"/>
          <w:spacing w:val="-27"/>
        </w:rPr>
        <w:t xml:space="preserve"> </w:t>
      </w:r>
      <w:r w:rsidRPr="00AD6803">
        <w:rPr>
          <w:rFonts w:asciiTheme="minorHAnsi" w:hAnsiTheme="minorHAnsi" w:cstheme="minorHAnsi"/>
        </w:rPr>
        <w:t>la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tarjeta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y</w:t>
      </w:r>
      <w:r w:rsidRPr="00AD6803">
        <w:rPr>
          <w:rFonts w:asciiTheme="minorHAnsi" w:hAnsiTheme="minorHAnsi" w:cstheme="minorHAnsi"/>
          <w:spacing w:val="-26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lapicero</w:t>
      </w:r>
      <w:r w:rsidRPr="00AD6803">
        <w:rPr>
          <w:rFonts w:asciiTheme="minorHAnsi" w:hAnsiTheme="minorHAnsi" w:cstheme="minorHAnsi"/>
          <w:spacing w:val="-26"/>
        </w:rPr>
        <w:t xml:space="preserve"> </w:t>
      </w:r>
      <w:r w:rsidRPr="00AD6803">
        <w:rPr>
          <w:rFonts w:asciiTheme="minorHAnsi" w:hAnsiTheme="minorHAnsi" w:cstheme="minorHAnsi"/>
        </w:rPr>
        <w:t>durante</w:t>
      </w:r>
      <w:r w:rsidRPr="00AD6803">
        <w:rPr>
          <w:rFonts w:asciiTheme="minorHAnsi" w:hAnsiTheme="minorHAnsi" w:cstheme="minorHAnsi"/>
          <w:spacing w:val="-24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27"/>
        </w:rPr>
        <w:t xml:space="preserve"> </w:t>
      </w:r>
      <w:r w:rsidRPr="00AD6803">
        <w:rPr>
          <w:rFonts w:asciiTheme="minorHAnsi" w:hAnsiTheme="minorHAnsi" w:cstheme="minorHAnsi"/>
        </w:rPr>
        <w:t>cobro.</w:t>
      </w:r>
    </w:p>
    <w:p w14:paraId="4C1D8173" w14:textId="77777777" w:rsidR="00AD6803" w:rsidRPr="00AD6803" w:rsidRDefault="00AD6803" w:rsidP="00AD6803">
      <w:pPr>
        <w:pStyle w:val="Prrafodelista"/>
        <w:numPr>
          <w:ilvl w:val="0"/>
          <w:numId w:val="1"/>
        </w:numPr>
        <w:tabs>
          <w:tab w:val="left" w:pos="2129"/>
          <w:tab w:val="left" w:pos="2130"/>
        </w:tabs>
        <w:spacing w:before="132"/>
        <w:ind w:left="2129" w:hanging="428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b/>
        </w:rPr>
        <w:t>Paso</w:t>
      </w:r>
      <w:r w:rsidRPr="00AD6803">
        <w:rPr>
          <w:rFonts w:asciiTheme="minorHAnsi" w:hAnsiTheme="minorHAnsi" w:cstheme="minorHAnsi"/>
          <w:b/>
          <w:spacing w:val="-6"/>
        </w:rPr>
        <w:t xml:space="preserve"> </w:t>
      </w:r>
      <w:r w:rsidRPr="00AD6803">
        <w:rPr>
          <w:rFonts w:asciiTheme="minorHAnsi" w:hAnsiTheme="minorHAnsi" w:cstheme="minorHAnsi"/>
          <w:b/>
        </w:rPr>
        <w:t>5:</w:t>
      </w:r>
      <w:r w:rsidRPr="00AD6803">
        <w:rPr>
          <w:rFonts w:asciiTheme="minorHAnsi" w:hAnsiTheme="minorHAnsi" w:cstheme="minorHAnsi"/>
          <w:b/>
          <w:spacing w:val="-5"/>
        </w:rPr>
        <w:t xml:space="preserve"> </w:t>
      </w:r>
      <w:r w:rsidRPr="00AD6803">
        <w:rPr>
          <w:rFonts w:asciiTheme="minorHAnsi" w:hAnsiTheme="minorHAnsi" w:cstheme="minorHAnsi"/>
        </w:rPr>
        <w:t>Solicitar</w:t>
      </w:r>
      <w:r w:rsidRPr="00AD6803">
        <w:rPr>
          <w:rFonts w:asciiTheme="minorHAnsi" w:hAnsiTheme="minorHAnsi" w:cstheme="minorHAnsi"/>
          <w:spacing w:val="-22"/>
        </w:rPr>
        <w:t xml:space="preserve"> </w:t>
      </w:r>
      <w:r w:rsidRPr="00AD6803">
        <w:rPr>
          <w:rFonts w:asciiTheme="minorHAnsi" w:hAnsiTheme="minorHAnsi" w:cstheme="minorHAnsi"/>
        </w:rPr>
        <w:t>al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cliente</w:t>
      </w:r>
      <w:r w:rsidRPr="00AD6803">
        <w:rPr>
          <w:rFonts w:asciiTheme="minorHAnsi" w:hAnsiTheme="minorHAnsi" w:cstheme="minorHAnsi"/>
          <w:spacing w:val="-21"/>
        </w:rPr>
        <w:t xml:space="preserve"> </w:t>
      </w:r>
      <w:r w:rsidRPr="00AD6803">
        <w:rPr>
          <w:rFonts w:asciiTheme="minorHAnsi" w:hAnsiTheme="minorHAnsi" w:cstheme="minorHAnsi"/>
        </w:rPr>
        <w:t>que</w:t>
      </w:r>
      <w:r w:rsidRPr="00AD6803">
        <w:rPr>
          <w:rFonts w:asciiTheme="minorHAnsi" w:hAnsiTheme="minorHAnsi" w:cstheme="minorHAnsi"/>
          <w:spacing w:val="-21"/>
        </w:rPr>
        <w:t xml:space="preserve"> </w:t>
      </w:r>
      <w:r w:rsidRPr="00AD6803">
        <w:rPr>
          <w:rFonts w:asciiTheme="minorHAnsi" w:hAnsiTheme="minorHAnsi" w:cstheme="minorHAnsi"/>
        </w:rPr>
        <w:t>digite</w:t>
      </w:r>
      <w:r w:rsidRPr="00AD6803">
        <w:rPr>
          <w:rFonts w:asciiTheme="minorHAnsi" w:hAnsiTheme="minorHAnsi" w:cstheme="minorHAnsi"/>
          <w:spacing w:val="-21"/>
        </w:rPr>
        <w:t xml:space="preserve"> </w:t>
      </w:r>
      <w:r w:rsidRPr="00AD6803">
        <w:rPr>
          <w:rFonts w:asciiTheme="minorHAnsi" w:hAnsiTheme="minorHAnsi" w:cstheme="minorHAnsi"/>
        </w:rPr>
        <w:t>su</w:t>
      </w:r>
      <w:r w:rsidRPr="00AD6803">
        <w:rPr>
          <w:rFonts w:asciiTheme="minorHAnsi" w:hAnsiTheme="minorHAnsi" w:cstheme="minorHAnsi"/>
          <w:spacing w:val="-25"/>
        </w:rPr>
        <w:t xml:space="preserve"> </w:t>
      </w:r>
      <w:r w:rsidRPr="00AD6803">
        <w:rPr>
          <w:rFonts w:asciiTheme="minorHAnsi" w:hAnsiTheme="minorHAnsi" w:cstheme="minorHAnsi"/>
        </w:rPr>
        <w:t>clave</w:t>
      </w:r>
      <w:r w:rsidRPr="00AD6803">
        <w:rPr>
          <w:rFonts w:asciiTheme="minorHAnsi" w:hAnsiTheme="minorHAnsi" w:cstheme="minorHAnsi"/>
          <w:spacing w:val="-21"/>
        </w:rPr>
        <w:t xml:space="preserve"> </w:t>
      </w:r>
      <w:r w:rsidRPr="00AD6803">
        <w:rPr>
          <w:rFonts w:asciiTheme="minorHAnsi" w:hAnsiTheme="minorHAnsi" w:cstheme="minorHAnsi"/>
        </w:rPr>
        <w:t>en</w:t>
      </w:r>
      <w:r w:rsidRPr="00AD6803">
        <w:rPr>
          <w:rFonts w:asciiTheme="minorHAnsi" w:hAnsiTheme="minorHAnsi" w:cstheme="minorHAnsi"/>
          <w:spacing w:val="-24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23"/>
        </w:rPr>
        <w:t xml:space="preserve"> </w:t>
      </w:r>
      <w:r w:rsidRPr="00AD6803">
        <w:rPr>
          <w:rFonts w:asciiTheme="minorHAnsi" w:hAnsiTheme="minorHAnsi" w:cstheme="minorHAnsi"/>
        </w:rPr>
        <w:t>POS.</w:t>
      </w:r>
    </w:p>
    <w:p w14:paraId="22FBE6E4" w14:textId="77777777" w:rsidR="00AD6803" w:rsidRPr="00AD6803" w:rsidRDefault="00AD6803" w:rsidP="00AD6803">
      <w:pPr>
        <w:pStyle w:val="Prrafodelista"/>
        <w:numPr>
          <w:ilvl w:val="0"/>
          <w:numId w:val="1"/>
        </w:numPr>
        <w:tabs>
          <w:tab w:val="left" w:pos="2129"/>
          <w:tab w:val="left" w:pos="2130"/>
        </w:tabs>
        <w:spacing w:before="135" w:line="357" w:lineRule="auto"/>
        <w:ind w:left="2129" w:right="374" w:hanging="428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b/>
        </w:rPr>
        <w:t>Paso</w:t>
      </w:r>
      <w:r w:rsidRPr="00AD6803">
        <w:rPr>
          <w:rFonts w:asciiTheme="minorHAnsi" w:hAnsiTheme="minorHAnsi" w:cstheme="minorHAnsi"/>
          <w:b/>
          <w:spacing w:val="5"/>
        </w:rPr>
        <w:t xml:space="preserve"> </w:t>
      </w:r>
      <w:r w:rsidRPr="00AD6803">
        <w:rPr>
          <w:rFonts w:asciiTheme="minorHAnsi" w:hAnsiTheme="minorHAnsi" w:cstheme="minorHAnsi"/>
          <w:b/>
        </w:rPr>
        <w:t>6:</w:t>
      </w:r>
      <w:r w:rsidRPr="00AD6803">
        <w:rPr>
          <w:rFonts w:asciiTheme="minorHAnsi" w:hAnsiTheme="minorHAnsi" w:cstheme="minorHAnsi"/>
          <w:b/>
          <w:spacing w:val="6"/>
        </w:rPr>
        <w:t xml:space="preserve"> </w:t>
      </w:r>
      <w:r w:rsidRPr="00AD6803">
        <w:rPr>
          <w:rFonts w:asciiTheme="minorHAnsi" w:hAnsiTheme="minorHAnsi" w:cstheme="minorHAnsi"/>
        </w:rPr>
        <w:t>Tomar</w:t>
      </w:r>
      <w:r w:rsidRPr="00AD6803">
        <w:rPr>
          <w:rFonts w:asciiTheme="minorHAnsi" w:hAnsiTheme="minorHAnsi" w:cstheme="minorHAnsi"/>
          <w:spacing w:val="-11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12"/>
        </w:rPr>
        <w:t xml:space="preserve"> </w:t>
      </w:r>
      <w:r w:rsidRPr="00AD6803">
        <w:rPr>
          <w:rFonts w:asciiTheme="minorHAnsi" w:hAnsiTheme="minorHAnsi" w:cstheme="minorHAnsi"/>
        </w:rPr>
        <w:t>POS</w:t>
      </w:r>
      <w:r w:rsidRPr="00AD6803">
        <w:rPr>
          <w:rFonts w:asciiTheme="minorHAnsi" w:hAnsiTheme="minorHAnsi" w:cstheme="minorHAnsi"/>
          <w:spacing w:val="-12"/>
        </w:rPr>
        <w:t xml:space="preserve"> </w:t>
      </w:r>
      <w:r w:rsidRPr="00AD6803">
        <w:rPr>
          <w:rFonts w:asciiTheme="minorHAnsi" w:hAnsiTheme="minorHAnsi" w:cstheme="minorHAnsi"/>
        </w:rPr>
        <w:t>y</w:t>
      </w:r>
      <w:r w:rsidRPr="00AD6803">
        <w:rPr>
          <w:rFonts w:asciiTheme="minorHAnsi" w:hAnsiTheme="minorHAnsi" w:cstheme="minorHAnsi"/>
          <w:spacing w:val="-11"/>
        </w:rPr>
        <w:t xml:space="preserve"> </w:t>
      </w:r>
      <w:r w:rsidRPr="00AD6803">
        <w:rPr>
          <w:rFonts w:asciiTheme="minorHAnsi" w:hAnsiTheme="minorHAnsi" w:cstheme="minorHAnsi"/>
        </w:rPr>
        <w:t>proceder</w:t>
      </w:r>
      <w:r w:rsidRPr="00AD6803">
        <w:rPr>
          <w:rFonts w:asciiTheme="minorHAnsi" w:hAnsiTheme="minorHAnsi" w:cstheme="minorHAnsi"/>
          <w:spacing w:val="-12"/>
        </w:rPr>
        <w:t xml:space="preserve"> </w:t>
      </w:r>
      <w:r w:rsidRPr="00AD6803">
        <w:rPr>
          <w:rFonts w:asciiTheme="minorHAnsi" w:hAnsiTheme="minorHAnsi" w:cstheme="minorHAnsi"/>
        </w:rPr>
        <w:t>al</w:t>
      </w:r>
      <w:r w:rsidRPr="00AD6803">
        <w:rPr>
          <w:rFonts w:asciiTheme="minorHAnsi" w:hAnsiTheme="minorHAnsi" w:cstheme="minorHAnsi"/>
          <w:spacing w:val="-10"/>
        </w:rPr>
        <w:t xml:space="preserve"> </w:t>
      </w:r>
      <w:r w:rsidRPr="00AD6803">
        <w:rPr>
          <w:rFonts w:asciiTheme="minorHAnsi" w:hAnsiTheme="minorHAnsi" w:cstheme="minorHAnsi"/>
        </w:rPr>
        <w:t>cobro.</w:t>
      </w:r>
      <w:r w:rsidRPr="00AD6803">
        <w:rPr>
          <w:rFonts w:asciiTheme="minorHAnsi" w:hAnsiTheme="minorHAnsi" w:cstheme="minorHAnsi"/>
          <w:spacing w:val="-13"/>
        </w:rPr>
        <w:t xml:space="preserve"> </w:t>
      </w:r>
      <w:r w:rsidRPr="00AD6803">
        <w:rPr>
          <w:rFonts w:asciiTheme="minorHAnsi" w:hAnsiTheme="minorHAnsi" w:cstheme="minorHAnsi"/>
        </w:rPr>
        <w:t>Previamente</w:t>
      </w:r>
      <w:r w:rsidRPr="00AD6803">
        <w:rPr>
          <w:rFonts w:asciiTheme="minorHAnsi" w:hAnsiTheme="minorHAnsi" w:cstheme="minorHAnsi"/>
          <w:spacing w:val="-10"/>
        </w:rPr>
        <w:t xml:space="preserve"> </w:t>
      </w:r>
      <w:r w:rsidRPr="00AD6803">
        <w:rPr>
          <w:rFonts w:asciiTheme="minorHAnsi" w:hAnsiTheme="minorHAnsi" w:cstheme="minorHAnsi"/>
        </w:rPr>
        <w:t>consultar</w:t>
      </w:r>
      <w:r w:rsidRPr="00AD6803">
        <w:rPr>
          <w:rFonts w:asciiTheme="minorHAnsi" w:hAnsiTheme="minorHAnsi" w:cstheme="minorHAnsi"/>
          <w:spacing w:val="-10"/>
        </w:rPr>
        <w:t xml:space="preserve"> </w:t>
      </w:r>
      <w:r w:rsidRPr="00AD6803">
        <w:rPr>
          <w:rFonts w:asciiTheme="minorHAnsi" w:hAnsiTheme="minorHAnsi" w:cstheme="minorHAnsi"/>
        </w:rPr>
        <w:t>al</w:t>
      </w:r>
      <w:r w:rsidRPr="00AD6803">
        <w:rPr>
          <w:rFonts w:asciiTheme="minorHAnsi" w:hAnsiTheme="minorHAnsi" w:cstheme="minorHAnsi"/>
          <w:spacing w:val="-13"/>
        </w:rPr>
        <w:t xml:space="preserve"> </w:t>
      </w:r>
      <w:r w:rsidRPr="00AD6803">
        <w:rPr>
          <w:rFonts w:asciiTheme="minorHAnsi" w:hAnsiTheme="minorHAnsi" w:cstheme="minorHAnsi"/>
        </w:rPr>
        <w:t>cliente</w:t>
      </w:r>
      <w:r w:rsidRPr="00AD6803">
        <w:rPr>
          <w:rFonts w:asciiTheme="minorHAnsi" w:hAnsiTheme="minorHAnsi" w:cstheme="minorHAnsi"/>
          <w:spacing w:val="-10"/>
        </w:rPr>
        <w:t xml:space="preserve"> </w:t>
      </w:r>
      <w:r w:rsidRPr="00AD6803">
        <w:rPr>
          <w:rFonts w:asciiTheme="minorHAnsi" w:hAnsiTheme="minorHAnsi" w:cstheme="minorHAnsi"/>
        </w:rPr>
        <w:t>si</w:t>
      </w:r>
      <w:r w:rsidRPr="00AD6803">
        <w:rPr>
          <w:rFonts w:asciiTheme="minorHAnsi" w:hAnsiTheme="minorHAnsi" w:cstheme="minorHAnsi"/>
          <w:spacing w:val="-10"/>
        </w:rPr>
        <w:t xml:space="preserve"> </w:t>
      </w:r>
      <w:r w:rsidRPr="00AD6803">
        <w:rPr>
          <w:rFonts w:asciiTheme="minorHAnsi" w:hAnsiTheme="minorHAnsi" w:cstheme="minorHAnsi"/>
        </w:rPr>
        <w:t>desea</w:t>
      </w:r>
      <w:r w:rsidRPr="00AD6803">
        <w:rPr>
          <w:rFonts w:asciiTheme="minorHAnsi" w:hAnsiTheme="minorHAnsi" w:cstheme="minorHAnsi"/>
          <w:spacing w:val="-10"/>
        </w:rPr>
        <w:t xml:space="preserve"> </w:t>
      </w:r>
      <w:r w:rsidRPr="00AD6803">
        <w:rPr>
          <w:rFonts w:asciiTheme="minorHAnsi" w:hAnsiTheme="minorHAnsi" w:cstheme="minorHAnsi"/>
        </w:rPr>
        <w:t>la constancia</w:t>
      </w:r>
      <w:r w:rsidRPr="00AD6803">
        <w:rPr>
          <w:rFonts w:asciiTheme="minorHAnsi" w:hAnsiTheme="minorHAnsi" w:cstheme="minorHAnsi"/>
          <w:spacing w:val="-47"/>
        </w:rPr>
        <w:t xml:space="preserve"> </w:t>
      </w:r>
      <w:r w:rsidRPr="00AD6803">
        <w:rPr>
          <w:rFonts w:asciiTheme="minorHAnsi" w:hAnsiTheme="minorHAnsi" w:cstheme="minorHAnsi"/>
        </w:rPr>
        <w:t>de</w:t>
      </w:r>
      <w:r w:rsidRPr="00AD6803">
        <w:rPr>
          <w:rFonts w:asciiTheme="minorHAnsi" w:hAnsiTheme="minorHAnsi" w:cstheme="minorHAnsi"/>
          <w:spacing w:val="-46"/>
        </w:rPr>
        <w:t xml:space="preserve"> </w:t>
      </w:r>
      <w:r w:rsidRPr="00AD6803">
        <w:rPr>
          <w:rFonts w:asciiTheme="minorHAnsi" w:hAnsiTheme="minorHAnsi" w:cstheme="minorHAnsi"/>
        </w:rPr>
        <w:t>pago,</w:t>
      </w:r>
      <w:r w:rsidRPr="00AD6803">
        <w:rPr>
          <w:rFonts w:asciiTheme="minorHAnsi" w:hAnsiTheme="minorHAnsi" w:cstheme="minorHAnsi"/>
          <w:spacing w:val="-46"/>
        </w:rPr>
        <w:t xml:space="preserve"> </w:t>
      </w:r>
      <w:r w:rsidRPr="00AD6803">
        <w:rPr>
          <w:rFonts w:asciiTheme="minorHAnsi" w:hAnsiTheme="minorHAnsi" w:cstheme="minorHAnsi"/>
        </w:rPr>
        <w:t>de</w:t>
      </w:r>
      <w:r w:rsidRPr="00AD6803">
        <w:rPr>
          <w:rFonts w:asciiTheme="minorHAnsi" w:hAnsiTheme="minorHAnsi" w:cstheme="minorHAnsi"/>
          <w:spacing w:val="-46"/>
        </w:rPr>
        <w:t xml:space="preserve"> </w:t>
      </w:r>
      <w:r w:rsidRPr="00AD6803">
        <w:rPr>
          <w:rFonts w:asciiTheme="minorHAnsi" w:hAnsiTheme="minorHAnsi" w:cstheme="minorHAnsi"/>
        </w:rPr>
        <w:t>ser</w:t>
      </w:r>
      <w:r w:rsidRPr="00AD6803">
        <w:rPr>
          <w:rFonts w:asciiTheme="minorHAnsi" w:hAnsiTheme="minorHAnsi" w:cstheme="minorHAnsi"/>
          <w:spacing w:val="-47"/>
        </w:rPr>
        <w:t xml:space="preserve"> </w:t>
      </w:r>
      <w:r w:rsidRPr="00AD6803">
        <w:rPr>
          <w:rFonts w:asciiTheme="minorHAnsi" w:hAnsiTheme="minorHAnsi" w:cstheme="minorHAnsi"/>
        </w:rPr>
        <w:t>positiva</w:t>
      </w:r>
      <w:r w:rsidRPr="00AD6803">
        <w:rPr>
          <w:rFonts w:asciiTheme="minorHAnsi" w:hAnsiTheme="minorHAnsi" w:cstheme="minorHAnsi"/>
          <w:spacing w:val="-45"/>
        </w:rPr>
        <w:t xml:space="preserve"> </w:t>
      </w:r>
      <w:r w:rsidRPr="00AD6803">
        <w:rPr>
          <w:rFonts w:asciiTheme="minorHAnsi" w:hAnsiTheme="minorHAnsi" w:cstheme="minorHAnsi"/>
        </w:rPr>
        <w:t>la</w:t>
      </w:r>
      <w:r w:rsidRPr="00AD6803">
        <w:rPr>
          <w:rFonts w:asciiTheme="minorHAnsi" w:hAnsiTheme="minorHAnsi" w:cstheme="minorHAnsi"/>
          <w:spacing w:val="-46"/>
        </w:rPr>
        <w:t xml:space="preserve"> </w:t>
      </w:r>
      <w:r w:rsidRPr="00AD6803">
        <w:rPr>
          <w:rFonts w:asciiTheme="minorHAnsi" w:hAnsiTheme="minorHAnsi" w:cstheme="minorHAnsi"/>
        </w:rPr>
        <w:t>respuesta,</w:t>
      </w:r>
      <w:r w:rsidRPr="00AD6803">
        <w:rPr>
          <w:rFonts w:asciiTheme="minorHAnsi" w:hAnsiTheme="minorHAnsi" w:cstheme="minorHAnsi"/>
          <w:spacing w:val="-47"/>
        </w:rPr>
        <w:t xml:space="preserve"> </w:t>
      </w:r>
      <w:r w:rsidRPr="00AD6803">
        <w:rPr>
          <w:rFonts w:asciiTheme="minorHAnsi" w:hAnsiTheme="minorHAnsi" w:cstheme="minorHAnsi"/>
        </w:rPr>
        <w:t>solicitar</w:t>
      </w:r>
      <w:r w:rsidRPr="00AD6803">
        <w:rPr>
          <w:rFonts w:asciiTheme="minorHAnsi" w:hAnsiTheme="minorHAnsi" w:cstheme="minorHAnsi"/>
          <w:spacing w:val="-46"/>
        </w:rPr>
        <w:t xml:space="preserve"> </w:t>
      </w:r>
      <w:r w:rsidRPr="00AD6803">
        <w:rPr>
          <w:rFonts w:asciiTheme="minorHAnsi" w:hAnsiTheme="minorHAnsi" w:cstheme="minorHAnsi"/>
        </w:rPr>
        <w:t>que</w:t>
      </w:r>
      <w:r w:rsidRPr="00AD6803">
        <w:rPr>
          <w:rFonts w:asciiTheme="minorHAnsi" w:hAnsiTheme="minorHAnsi" w:cstheme="minorHAnsi"/>
          <w:spacing w:val="-45"/>
        </w:rPr>
        <w:t xml:space="preserve"> </w:t>
      </w:r>
      <w:r w:rsidRPr="00AD6803">
        <w:rPr>
          <w:rFonts w:asciiTheme="minorHAnsi" w:hAnsiTheme="minorHAnsi" w:cstheme="minorHAnsi"/>
        </w:rPr>
        <w:t>el</w:t>
      </w:r>
      <w:r w:rsidRPr="00AD6803">
        <w:rPr>
          <w:rFonts w:asciiTheme="minorHAnsi" w:hAnsiTheme="minorHAnsi" w:cstheme="minorHAnsi"/>
          <w:spacing w:val="-46"/>
        </w:rPr>
        <w:t xml:space="preserve"> </w:t>
      </w:r>
      <w:r w:rsidRPr="00AD6803">
        <w:rPr>
          <w:rFonts w:asciiTheme="minorHAnsi" w:hAnsiTheme="minorHAnsi" w:cstheme="minorHAnsi"/>
        </w:rPr>
        <w:t>mismo</w:t>
      </w:r>
      <w:r w:rsidRPr="00AD6803">
        <w:rPr>
          <w:rFonts w:asciiTheme="minorHAnsi" w:hAnsiTheme="minorHAnsi" w:cstheme="minorHAnsi"/>
          <w:spacing w:val="-45"/>
        </w:rPr>
        <w:t xml:space="preserve"> </w:t>
      </w:r>
      <w:r w:rsidRPr="00AD6803">
        <w:rPr>
          <w:rFonts w:asciiTheme="minorHAnsi" w:hAnsiTheme="minorHAnsi" w:cstheme="minorHAnsi"/>
        </w:rPr>
        <w:t>la</w:t>
      </w:r>
      <w:r w:rsidRPr="00AD6803">
        <w:rPr>
          <w:rFonts w:asciiTheme="minorHAnsi" w:hAnsiTheme="minorHAnsi" w:cstheme="minorHAnsi"/>
          <w:spacing w:val="-46"/>
        </w:rPr>
        <w:t xml:space="preserve"> </w:t>
      </w:r>
      <w:r w:rsidRPr="00AD6803">
        <w:rPr>
          <w:rFonts w:asciiTheme="minorHAnsi" w:hAnsiTheme="minorHAnsi" w:cstheme="minorHAnsi"/>
        </w:rPr>
        <w:t>retire</w:t>
      </w:r>
      <w:r w:rsidRPr="00AD6803">
        <w:rPr>
          <w:rFonts w:asciiTheme="minorHAnsi" w:hAnsiTheme="minorHAnsi" w:cstheme="minorHAnsi"/>
          <w:spacing w:val="-47"/>
        </w:rPr>
        <w:t xml:space="preserve"> </w:t>
      </w:r>
      <w:r w:rsidRPr="00AD6803">
        <w:rPr>
          <w:rFonts w:asciiTheme="minorHAnsi" w:hAnsiTheme="minorHAnsi" w:cstheme="minorHAnsi"/>
        </w:rPr>
        <w:t>del</w:t>
      </w:r>
      <w:r w:rsidRPr="00AD6803">
        <w:rPr>
          <w:rFonts w:asciiTheme="minorHAnsi" w:hAnsiTheme="minorHAnsi" w:cstheme="minorHAnsi"/>
          <w:spacing w:val="-45"/>
        </w:rPr>
        <w:t xml:space="preserve"> </w:t>
      </w:r>
      <w:r w:rsidRPr="00AD6803">
        <w:rPr>
          <w:rFonts w:asciiTheme="minorHAnsi" w:hAnsiTheme="minorHAnsi" w:cstheme="minorHAnsi"/>
        </w:rPr>
        <w:t>POS.</w:t>
      </w:r>
    </w:p>
    <w:p w14:paraId="34D58D59" w14:textId="77777777" w:rsidR="00AD6803" w:rsidRPr="00AD6803" w:rsidRDefault="00AD6803" w:rsidP="00AD6803">
      <w:pPr>
        <w:spacing w:before="28" w:line="360" w:lineRule="auto"/>
        <w:ind w:left="2129" w:right="303"/>
        <w:jc w:val="both"/>
        <w:rPr>
          <w:rFonts w:asciiTheme="minorHAnsi" w:hAnsiTheme="minorHAnsi" w:cstheme="minorHAnsi"/>
          <w:i/>
        </w:rPr>
      </w:pPr>
      <w:r w:rsidRPr="00AD6803">
        <w:rPr>
          <w:rFonts w:asciiTheme="minorHAnsi" w:hAnsiTheme="minorHAnsi" w:cstheme="minorHAnsi"/>
          <w:b/>
          <w:i/>
        </w:rPr>
        <w:t xml:space="preserve">Nota: </w:t>
      </w:r>
      <w:r w:rsidRPr="00AD6803">
        <w:rPr>
          <w:rFonts w:asciiTheme="minorHAnsi" w:hAnsiTheme="minorHAnsi" w:cstheme="minorHAnsi"/>
          <w:i/>
        </w:rPr>
        <w:t>Consultar al cliente si desea dejar propina al personal de servicio, de ser positiva la respuesta, consultar el monto y agregarlo a la cuenta.</w:t>
      </w:r>
    </w:p>
    <w:p w14:paraId="7F9C64F9" w14:textId="77777777" w:rsidR="00AD6803" w:rsidRPr="00AD6803" w:rsidRDefault="00AD6803" w:rsidP="00AD6803">
      <w:pPr>
        <w:pStyle w:val="Prrafodelista"/>
        <w:numPr>
          <w:ilvl w:val="0"/>
          <w:numId w:val="1"/>
        </w:numPr>
        <w:tabs>
          <w:tab w:val="left" w:pos="2129"/>
          <w:tab w:val="left" w:pos="2130"/>
        </w:tabs>
        <w:spacing w:line="357" w:lineRule="auto"/>
        <w:ind w:left="2129" w:right="366" w:hanging="428"/>
        <w:jc w:val="both"/>
        <w:rPr>
          <w:rFonts w:asciiTheme="minorHAnsi" w:hAnsiTheme="minorHAnsi" w:cstheme="minorHAnsi"/>
        </w:rPr>
      </w:pPr>
      <w:r w:rsidRPr="00AD6803">
        <w:rPr>
          <w:rFonts w:asciiTheme="minorHAnsi" w:hAnsiTheme="minorHAnsi" w:cstheme="minorHAnsi"/>
          <w:b/>
        </w:rPr>
        <w:t>Paso 7</w:t>
      </w:r>
      <w:r w:rsidRPr="00AD6803">
        <w:rPr>
          <w:rFonts w:asciiTheme="minorHAnsi" w:hAnsiTheme="minorHAnsi" w:cstheme="minorHAnsi"/>
        </w:rPr>
        <w:t>: Indicar al cliente que al ingreso al salón se cuenta con alcohol en gel para la desinfección</w:t>
      </w:r>
      <w:r w:rsidRPr="00AD6803">
        <w:rPr>
          <w:rFonts w:asciiTheme="minorHAnsi" w:hAnsiTheme="minorHAnsi" w:cstheme="minorHAnsi"/>
          <w:spacing w:val="-20"/>
        </w:rPr>
        <w:t xml:space="preserve"> </w:t>
      </w:r>
      <w:r w:rsidRPr="00AD6803">
        <w:rPr>
          <w:rFonts w:asciiTheme="minorHAnsi" w:hAnsiTheme="minorHAnsi" w:cstheme="minorHAnsi"/>
        </w:rPr>
        <w:t>de</w:t>
      </w:r>
      <w:r w:rsidRPr="00AD6803">
        <w:rPr>
          <w:rFonts w:asciiTheme="minorHAnsi" w:hAnsiTheme="minorHAnsi" w:cstheme="minorHAnsi"/>
          <w:spacing w:val="-19"/>
        </w:rPr>
        <w:t xml:space="preserve"> </w:t>
      </w:r>
      <w:r w:rsidRPr="00AD6803">
        <w:rPr>
          <w:rFonts w:asciiTheme="minorHAnsi" w:hAnsiTheme="minorHAnsi" w:cstheme="minorHAnsi"/>
        </w:rPr>
        <w:t>las</w:t>
      </w:r>
      <w:r w:rsidRPr="00AD6803">
        <w:rPr>
          <w:rFonts w:asciiTheme="minorHAnsi" w:hAnsiTheme="minorHAnsi" w:cstheme="minorHAnsi"/>
          <w:spacing w:val="-22"/>
        </w:rPr>
        <w:t xml:space="preserve"> </w:t>
      </w:r>
      <w:r w:rsidRPr="00AD6803">
        <w:rPr>
          <w:rFonts w:asciiTheme="minorHAnsi" w:hAnsiTheme="minorHAnsi" w:cstheme="minorHAnsi"/>
        </w:rPr>
        <w:t>manos.</w:t>
      </w:r>
    </w:p>
    <w:p w14:paraId="33EE3DF7" w14:textId="77777777" w:rsidR="00AD6803" w:rsidRPr="00AD6803" w:rsidRDefault="00AD6803" w:rsidP="00AD6803">
      <w:pPr>
        <w:jc w:val="both"/>
        <w:rPr>
          <w:rFonts w:asciiTheme="minorHAnsi" w:hAnsiTheme="minorHAnsi" w:cstheme="minorHAnsi"/>
        </w:rPr>
      </w:pPr>
    </w:p>
    <w:sectPr w:rsidR="00AD6803" w:rsidRPr="00AD680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19A585" w14:textId="77777777" w:rsidR="00EF18B3" w:rsidRDefault="00EF18B3" w:rsidP="00AD6803">
      <w:r>
        <w:separator/>
      </w:r>
    </w:p>
  </w:endnote>
  <w:endnote w:type="continuationSeparator" w:id="0">
    <w:p w14:paraId="0A99F381" w14:textId="77777777" w:rsidR="00EF18B3" w:rsidRDefault="00EF18B3" w:rsidP="00AD6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155656" w14:textId="77777777" w:rsidR="00EF18B3" w:rsidRDefault="00EF18B3" w:rsidP="00AD6803">
      <w:r>
        <w:separator/>
      </w:r>
    </w:p>
  </w:footnote>
  <w:footnote w:type="continuationSeparator" w:id="0">
    <w:p w14:paraId="2731953B" w14:textId="77777777" w:rsidR="00EF18B3" w:rsidRDefault="00EF18B3" w:rsidP="00AD68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8A414" w14:textId="619AD3D1" w:rsidR="00AD6803" w:rsidRPr="005E71F0" w:rsidRDefault="00AD6803" w:rsidP="00AD6803">
    <w:pPr>
      <w:pStyle w:val="Encabezado"/>
      <w:jc w:val="both"/>
      <w:rPr>
        <w:b/>
        <w:bCs/>
      </w:rPr>
    </w:pPr>
    <w:r w:rsidRPr="005E71F0">
      <w:rPr>
        <w:b/>
        <w:bCs/>
      </w:rPr>
      <w:t xml:space="preserve">ANEXO </w:t>
    </w:r>
    <w:r>
      <w:rPr>
        <w:b/>
        <w:bCs/>
      </w:rPr>
      <w:t>7</w:t>
    </w:r>
    <w:r w:rsidRPr="005E71F0">
      <w:rPr>
        <w:b/>
        <w:bCs/>
      </w:rPr>
      <w:t xml:space="preserve"> - PROTOCOLO SANITARIO DE OPERACIÓN ANTE EL COVID-19 PARA RESTAURANTES Y SERVICIOS AFINES EN LA MODALIDAD DE ATENCIÓN EN SALÓN</w:t>
    </w:r>
  </w:p>
  <w:p w14:paraId="3EF657CB" w14:textId="77777777" w:rsidR="00AD6803" w:rsidRDefault="00AD680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560A15"/>
    <w:multiLevelType w:val="hybridMultilevel"/>
    <w:tmpl w:val="F822EB58"/>
    <w:lvl w:ilvl="0" w:tplc="25569ED8">
      <w:numFmt w:val="bullet"/>
      <w:lvlText w:val=""/>
      <w:lvlJc w:val="left"/>
      <w:pPr>
        <w:ind w:left="1985" w:hanging="284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4280AA02">
      <w:numFmt w:val="bullet"/>
      <w:lvlText w:val="-"/>
      <w:lvlJc w:val="left"/>
      <w:pPr>
        <w:ind w:left="1985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2" w:tplc="A8C28E90">
      <w:numFmt w:val="bullet"/>
      <w:lvlText w:val="•"/>
      <w:lvlJc w:val="left"/>
      <w:pPr>
        <w:ind w:left="3757" w:hanging="142"/>
      </w:pPr>
      <w:rPr>
        <w:rFonts w:hint="default"/>
        <w:lang w:val="es-ES" w:eastAsia="en-US" w:bidi="ar-SA"/>
      </w:rPr>
    </w:lvl>
    <w:lvl w:ilvl="3" w:tplc="CAD62A1C">
      <w:numFmt w:val="bullet"/>
      <w:lvlText w:val="•"/>
      <w:lvlJc w:val="left"/>
      <w:pPr>
        <w:ind w:left="4645" w:hanging="142"/>
      </w:pPr>
      <w:rPr>
        <w:rFonts w:hint="default"/>
        <w:lang w:val="es-ES" w:eastAsia="en-US" w:bidi="ar-SA"/>
      </w:rPr>
    </w:lvl>
    <w:lvl w:ilvl="4" w:tplc="C4AEC0A4">
      <w:numFmt w:val="bullet"/>
      <w:lvlText w:val="•"/>
      <w:lvlJc w:val="left"/>
      <w:pPr>
        <w:ind w:left="5534" w:hanging="142"/>
      </w:pPr>
      <w:rPr>
        <w:rFonts w:hint="default"/>
        <w:lang w:val="es-ES" w:eastAsia="en-US" w:bidi="ar-SA"/>
      </w:rPr>
    </w:lvl>
    <w:lvl w:ilvl="5" w:tplc="DEC240C4">
      <w:numFmt w:val="bullet"/>
      <w:lvlText w:val="•"/>
      <w:lvlJc w:val="left"/>
      <w:pPr>
        <w:ind w:left="6423" w:hanging="142"/>
      </w:pPr>
      <w:rPr>
        <w:rFonts w:hint="default"/>
        <w:lang w:val="es-ES" w:eastAsia="en-US" w:bidi="ar-SA"/>
      </w:rPr>
    </w:lvl>
    <w:lvl w:ilvl="6" w:tplc="EC5058A2">
      <w:numFmt w:val="bullet"/>
      <w:lvlText w:val="•"/>
      <w:lvlJc w:val="left"/>
      <w:pPr>
        <w:ind w:left="7311" w:hanging="142"/>
      </w:pPr>
      <w:rPr>
        <w:rFonts w:hint="default"/>
        <w:lang w:val="es-ES" w:eastAsia="en-US" w:bidi="ar-SA"/>
      </w:rPr>
    </w:lvl>
    <w:lvl w:ilvl="7" w:tplc="964088E0">
      <w:numFmt w:val="bullet"/>
      <w:lvlText w:val="•"/>
      <w:lvlJc w:val="left"/>
      <w:pPr>
        <w:ind w:left="8200" w:hanging="142"/>
      </w:pPr>
      <w:rPr>
        <w:rFonts w:hint="default"/>
        <w:lang w:val="es-ES" w:eastAsia="en-US" w:bidi="ar-SA"/>
      </w:rPr>
    </w:lvl>
    <w:lvl w:ilvl="8" w:tplc="7F02049E">
      <w:numFmt w:val="bullet"/>
      <w:lvlText w:val="•"/>
      <w:lvlJc w:val="left"/>
      <w:pPr>
        <w:ind w:left="9089" w:hanging="142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03"/>
    <w:rsid w:val="00AD6803"/>
    <w:rsid w:val="00EF1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E5A38F"/>
  <w15:chartTrackingRefBased/>
  <w15:docId w15:val="{5A04B9B9-076E-40DF-B55F-4F383A69D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803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link w:val="Ttulo1Car"/>
    <w:uiPriority w:val="9"/>
    <w:qFormat/>
    <w:rsid w:val="00AD6803"/>
    <w:pPr>
      <w:ind w:left="2410"/>
      <w:outlineLvl w:val="0"/>
    </w:pPr>
    <w:rPr>
      <w:rFonts w:ascii="Carlito" w:eastAsia="Carlito" w:hAnsi="Carlito" w:cs="Carlito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D680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D6803"/>
  </w:style>
  <w:style w:type="paragraph" w:styleId="Piedepgina">
    <w:name w:val="footer"/>
    <w:basedOn w:val="Normal"/>
    <w:link w:val="PiedepginaCar"/>
    <w:uiPriority w:val="99"/>
    <w:unhideWhenUsed/>
    <w:rsid w:val="00AD680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D6803"/>
  </w:style>
  <w:style w:type="character" w:customStyle="1" w:styleId="Ttulo1Car">
    <w:name w:val="Título 1 Car"/>
    <w:basedOn w:val="Fuentedeprrafopredeter"/>
    <w:link w:val="Ttulo1"/>
    <w:uiPriority w:val="9"/>
    <w:rsid w:val="00AD6803"/>
    <w:rPr>
      <w:rFonts w:ascii="Carlito" w:eastAsia="Carlito" w:hAnsi="Carlito" w:cs="Carlito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AD6803"/>
    <w:pPr>
      <w:ind w:left="241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D6803"/>
    <w:rPr>
      <w:rFonts w:ascii="Trebuchet MS" w:eastAsia="Trebuchet MS" w:hAnsi="Trebuchet MS" w:cs="Trebuchet MS"/>
      <w:lang w:val="es-ES"/>
    </w:rPr>
  </w:style>
  <w:style w:type="paragraph" w:styleId="Prrafodelista">
    <w:name w:val="List Paragraph"/>
    <w:basedOn w:val="Normal"/>
    <w:uiPriority w:val="1"/>
    <w:qFormat/>
    <w:rsid w:val="00AD6803"/>
    <w:pPr>
      <w:ind w:left="2410" w:hanging="2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185</Words>
  <Characters>1022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</cp:revision>
  <dcterms:created xsi:type="dcterms:W3CDTF">2020-07-25T02:28:00Z</dcterms:created>
  <dcterms:modified xsi:type="dcterms:W3CDTF">2020-07-25T02:35:00Z</dcterms:modified>
</cp:coreProperties>
</file>